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5F1" w:rsidRDefault="003015F1" w:rsidP="003015F1">
      <w:pPr>
        <w:ind w:firstLine="5954"/>
        <w:rPr>
          <w:rFonts w:cs="Times New Roman"/>
          <w:sz w:val="28"/>
          <w:szCs w:val="28"/>
          <w:lang w:val="uk-UA"/>
        </w:rPr>
      </w:pPr>
      <w:r w:rsidRPr="006A536E">
        <w:rPr>
          <w:rFonts w:cs="Times New Roman"/>
          <w:sz w:val="28"/>
          <w:szCs w:val="28"/>
          <w:lang w:val="uk-UA"/>
        </w:rPr>
        <w:t xml:space="preserve">Затверджено на засіданні </w:t>
      </w:r>
    </w:p>
    <w:p w:rsidR="003015F1" w:rsidRDefault="003015F1" w:rsidP="003015F1">
      <w:pPr>
        <w:ind w:firstLine="5954"/>
        <w:rPr>
          <w:rFonts w:cs="Times New Roman"/>
          <w:sz w:val="28"/>
          <w:szCs w:val="28"/>
          <w:lang w:val="uk-UA"/>
        </w:rPr>
      </w:pPr>
      <w:r w:rsidRPr="006A536E">
        <w:rPr>
          <w:rFonts w:cs="Times New Roman"/>
          <w:sz w:val="28"/>
          <w:szCs w:val="28"/>
          <w:lang w:val="uk-UA"/>
        </w:rPr>
        <w:t xml:space="preserve">кафедри </w:t>
      </w:r>
      <w:r>
        <w:rPr>
          <w:rFonts w:cs="Times New Roman"/>
          <w:sz w:val="28"/>
          <w:szCs w:val="28"/>
          <w:lang w:val="uk-UA"/>
        </w:rPr>
        <w:t xml:space="preserve">економіки, </w:t>
      </w:r>
    </w:p>
    <w:p w:rsidR="003015F1" w:rsidRDefault="003015F1" w:rsidP="003015F1">
      <w:pPr>
        <w:ind w:firstLine="5954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менеджменту та </w:t>
      </w:r>
      <w:r w:rsidRPr="006A536E">
        <w:rPr>
          <w:rFonts w:cs="Times New Roman"/>
          <w:sz w:val="28"/>
          <w:szCs w:val="28"/>
          <w:lang w:val="uk-UA"/>
        </w:rPr>
        <w:t>фінансів</w:t>
      </w:r>
    </w:p>
    <w:p w:rsidR="003015F1" w:rsidRDefault="003015F1" w:rsidP="003015F1">
      <w:pPr>
        <w:ind w:firstLine="5954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П</w:t>
      </w:r>
      <w:r w:rsidRPr="006A536E">
        <w:rPr>
          <w:rFonts w:cs="Times New Roman"/>
          <w:sz w:val="28"/>
          <w:szCs w:val="28"/>
          <w:lang w:val="uk-UA"/>
        </w:rPr>
        <w:t>ротокол №</w:t>
      </w:r>
      <w:r w:rsidR="00BF5E46">
        <w:rPr>
          <w:rFonts w:cs="Times New Roman"/>
          <w:sz w:val="28"/>
          <w:szCs w:val="28"/>
          <w:lang w:val="uk-UA"/>
        </w:rPr>
        <w:t>3</w:t>
      </w:r>
      <w:r w:rsidRPr="006A536E">
        <w:rPr>
          <w:rFonts w:cs="Times New Roman"/>
          <w:sz w:val="28"/>
          <w:szCs w:val="28"/>
          <w:lang w:val="uk-UA"/>
        </w:rPr>
        <w:t xml:space="preserve"> від </w:t>
      </w:r>
      <w:r w:rsidR="00BF5E46">
        <w:rPr>
          <w:rFonts w:cs="Times New Roman"/>
          <w:sz w:val="28"/>
          <w:szCs w:val="28"/>
          <w:lang w:val="uk-UA"/>
        </w:rPr>
        <w:t>30</w:t>
      </w:r>
      <w:r w:rsidRPr="006A536E">
        <w:rPr>
          <w:rFonts w:cs="Times New Roman"/>
          <w:sz w:val="28"/>
          <w:szCs w:val="28"/>
          <w:lang w:val="uk-UA"/>
        </w:rPr>
        <w:t>.0</w:t>
      </w:r>
      <w:r w:rsidR="00BF5E46">
        <w:rPr>
          <w:rFonts w:cs="Times New Roman"/>
          <w:sz w:val="28"/>
          <w:szCs w:val="28"/>
          <w:lang w:val="uk-UA"/>
        </w:rPr>
        <w:t>9</w:t>
      </w:r>
      <w:r w:rsidRPr="006A536E">
        <w:rPr>
          <w:rFonts w:cs="Times New Roman"/>
          <w:sz w:val="28"/>
          <w:szCs w:val="28"/>
          <w:lang w:val="uk-UA"/>
        </w:rPr>
        <w:t>.20</w:t>
      </w:r>
      <w:r>
        <w:rPr>
          <w:rFonts w:cs="Times New Roman"/>
          <w:sz w:val="28"/>
          <w:szCs w:val="28"/>
          <w:lang w:val="uk-UA"/>
        </w:rPr>
        <w:t xml:space="preserve">23 </w:t>
      </w:r>
      <w:r w:rsidRPr="006A536E">
        <w:rPr>
          <w:rFonts w:cs="Times New Roman"/>
          <w:sz w:val="28"/>
          <w:szCs w:val="28"/>
          <w:lang w:val="uk-UA"/>
        </w:rPr>
        <w:t>р.</w:t>
      </w:r>
    </w:p>
    <w:p w:rsidR="003015F1" w:rsidRDefault="003015F1" w:rsidP="00FA06A2">
      <w:pPr>
        <w:jc w:val="center"/>
        <w:rPr>
          <w:rFonts w:cs="Times New Roman"/>
          <w:spacing w:val="-8"/>
          <w:sz w:val="28"/>
          <w:szCs w:val="28"/>
          <w:lang w:val="uk-UA"/>
        </w:rPr>
      </w:pPr>
    </w:p>
    <w:p w:rsidR="00FA06A2" w:rsidRPr="006A536E" w:rsidRDefault="00FA06A2" w:rsidP="00FA06A2">
      <w:pPr>
        <w:jc w:val="center"/>
        <w:rPr>
          <w:rFonts w:cs="Times New Roman"/>
          <w:spacing w:val="-8"/>
          <w:sz w:val="28"/>
          <w:szCs w:val="28"/>
          <w:lang w:val="uk-UA"/>
        </w:rPr>
      </w:pPr>
      <w:r w:rsidRPr="006A536E">
        <w:rPr>
          <w:rFonts w:cs="Times New Roman"/>
          <w:spacing w:val="-8"/>
          <w:sz w:val="28"/>
          <w:szCs w:val="28"/>
          <w:lang w:val="uk-UA"/>
        </w:rPr>
        <w:t>План роботи гуртка</w:t>
      </w:r>
    </w:p>
    <w:p w:rsidR="00FA06A2" w:rsidRPr="006A536E" w:rsidRDefault="00FA06A2" w:rsidP="00FA06A2">
      <w:pPr>
        <w:jc w:val="center"/>
        <w:rPr>
          <w:rFonts w:cs="Times New Roman"/>
          <w:b/>
          <w:sz w:val="28"/>
          <w:szCs w:val="28"/>
          <w:lang w:val="uk-UA"/>
        </w:rPr>
      </w:pPr>
      <w:r w:rsidRPr="006A536E">
        <w:rPr>
          <w:rFonts w:cs="Times New Roman"/>
          <w:b/>
          <w:sz w:val="28"/>
          <w:szCs w:val="28"/>
          <w:lang w:val="uk-UA"/>
        </w:rPr>
        <w:t xml:space="preserve"> «</w:t>
      </w:r>
      <w:proofErr w:type="spellStart"/>
      <w:r w:rsidR="003015F1" w:rsidRPr="00D56403">
        <w:rPr>
          <w:rFonts w:cs="Times New Roman"/>
          <w:b/>
          <w:sz w:val="28"/>
          <w:szCs w:val="28"/>
          <w:lang w:val="en-US"/>
        </w:rPr>
        <w:t>FinExpert</w:t>
      </w:r>
      <w:proofErr w:type="spellEnd"/>
      <w:r w:rsidRPr="006A536E">
        <w:rPr>
          <w:rFonts w:cs="Times New Roman"/>
          <w:b/>
          <w:sz w:val="28"/>
          <w:szCs w:val="28"/>
          <w:lang w:val="uk-UA"/>
        </w:rPr>
        <w:t>»</w:t>
      </w:r>
    </w:p>
    <w:p w:rsidR="00FA06A2" w:rsidRDefault="003015F1" w:rsidP="00FA06A2">
      <w:pPr>
        <w:jc w:val="center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Керівник</w:t>
      </w:r>
      <w:r w:rsidR="00FA06A2" w:rsidRPr="006A536E">
        <w:rPr>
          <w:rFonts w:cs="Times New Roman"/>
          <w:sz w:val="28"/>
          <w:szCs w:val="28"/>
          <w:lang w:val="uk-UA"/>
        </w:rPr>
        <w:t xml:space="preserve">: </w:t>
      </w:r>
      <w:proofErr w:type="spellStart"/>
      <w:r w:rsidR="00FA06A2" w:rsidRPr="006A536E">
        <w:rPr>
          <w:rFonts w:cs="Times New Roman"/>
          <w:sz w:val="28"/>
          <w:szCs w:val="28"/>
          <w:lang w:val="uk-UA"/>
        </w:rPr>
        <w:t>к.е.н</w:t>
      </w:r>
      <w:proofErr w:type="spellEnd"/>
      <w:r w:rsidR="00FA06A2" w:rsidRPr="006A536E">
        <w:rPr>
          <w:rFonts w:cs="Times New Roman"/>
          <w:sz w:val="28"/>
          <w:szCs w:val="28"/>
          <w:lang w:val="uk-UA"/>
        </w:rPr>
        <w:t xml:space="preserve">., доц. </w:t>
      </w:r>
      <w:proofErr w:type="spellStart"/>
      <w:r>
        <w:rPr>
          <w:rFonts w:cs="Times New Roman"/>
          <w:sz w:val="28"/>
          <w:szCs w:val="28"/>
          <w:lang w:val="uk-UA"/>
        </w:rPr>
        <w:t>Данік</w:t>
      </w:r>
      <w:proofErr w:type="spellEnd"/>
      <w:r>
        <w:rPr>
          <w:rFonts w:cs="Times New Roman"/>
          <w:sz w:val="28"/>
          <w:szCs w:val="28"/>
          <w:lang w:val="uk-UA"/>
        </w:rPr>
        <w:t xml:space="preserve"> Н.В.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53"/>
        <w:gridCol w:w="2084"/>
      </w:tblGrid>
      <w:tr w:rsidR="00BF5E46" w:rsidRPr="00BF5E46" w:rsidTr="00BF5E46">
        <w:tc>
          <w:tcPr>
            <w:tcW w:w="3972" w:type="pct"/>
            <w:vAlign w:val="center"/>
          </w:tcPr>
          <w:p w:rsidR="00BF5E46" w:rsidRPr="00BF5E46" w:rsidRDefault="00BF5E46" w:rsidP="00BF5E46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BF5E46">
              <w:rPr>
                <w:rFonts w:cs="Times New Roman"/>
                <w:sz w:val="28"/>
                <w:szCs w:val="28"/>
                <w:lang w:val="uk-UA"/>
              </w:rPr>
              <w:t>Заходи</w:t>
            </w:r>
          </w:p>
        </w:tc>
        <w:tc>
          <w:tcPr>
            <w:tcW w:w="1028" w:type="pct"/>
            <w:vAlign w:val="center"/>
          </w:tcPr>
          <w:p w:rsidR="00BF5E46" w:rsidRPr="00BF5E46" w:rsidRDefault="00BF5E46" w:rsidP="00BF5E46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BF5E46">
              <w:rPr>
                <w:rFonts w:cs="Times New Roman"/>
                <w:sz w:val="28"/>
                <w:szCs w:val="28"/>
                <w:lang w:val="uk-UA"/>
              </w:rPr>
              <w:t>Строк проведення</w:t>
            </w:r>
          </w:p>
        </w:tc>
      </w:tr>
      <w:tr w:rsidR="00BF5E46" w:rsidRPr="00BF5E46" w:rsidTr="00BF5E46">
        <w:trPr>
          <w:trHeight w:val="292"/>
        </w:trPr>
        <w:tc>
          <w:tcPr>
            <w:tcW w:w="3972" w:type="pct"/>
          </w:tcPr>
          <w:p w:rsidR="00BF5E46" w:rsidRPr="00BF5E46" w:rsidRDefault="00BF5E46" w:rsidP="00BF5E46">
            <w:pPr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 w:rsidRPr="00BF5E46">
              <w:rPr>
                <w:rFonts w:cs="Times New Roman"/>
                <w:sz w:val="28"/>
                <w:szCs w:val="28"/>
                <w:lang w:val="uk-UA"/>
              </w:rPr>
              <w:t xml:space="preserve">Узгодження плану діяльності студентського гуртка. </w:t>
            </w:r>
          </w:p>
        </w:tc>
        <w:tc>
          <w:tcPr>
            <w:tcW w:w="1028" w:type="pct"/>
            <w:vMerge w:val="restart"/>
            <w:vAlign w:val="center"/>
          </w:tcPr>
          <w:p w:rsidR="00BF5E46" w:rsidRPr="00BF5E46" w:rsidRDefault="00BF5E46" w:rsidP="00BF5E46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BF5E46">
              <w:rPr>
                <w:rFonts w:cs="Times New Roman"/>
                <w:sz w:val="28"/>
                <w:szCs w:val="28"/>
                <w:lang w:val="uk-UA"/>
              </w:rPr>
              <w:t>Вересень 2022</w:t>
            </w:r>
          </w:p>
        </w:tc>
      </w:tr>
      <w:tr w:rsidR="00BF5E46" w:rsidRPr="00BF5E46" w:rsidTr="00BF5E46">
        <w:trPr>
          <w:trHeight w:val="335"/>
        </w:trPr>
        <w:tc>
          <w:tcPr>
            <w:tcW w:w="3972" w:type="pct"/>
          </w:tcPr>
          <w:p w:rsidR="00BF5E46" w:rsidRPr="00BF5E46" w:rsidRDefault="00BF5E46" w:rsidP="00BF5E46">
            <w:pPr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 w:rsidRPr="00BF5E46">
              <w:rPr>
                <w:rFonts w:cs="Times New Roman"/>
                <w:sz w:val="28"/>
                <w:szCs w:val="28"/>
                <w:lang w:val="uk-UA"/>
              </w:rPr>
              <w:t>Ознайомлення студентів з актуальними напрямками досліджень</w:t>
            </w:r>
          </w:p>
        </w:tc>
        <w:tc>
          <w:tcPr>
            <w:tcW w:w="1028" w:type="pct"/>
            <w:vMerge/>
            <w:vAlign w:val="center"/>
          </w:tcPr>
          <w:p w:rsidR="00BF5E46" w:rsidRPr="00BF5E46" w:rsidRDefault="00BF5E46" w:rsidP="00BF5E46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</w:p>
        </w:tc>
      </w:tr>
      <w:tr w:rsidR="00BF5E46" w:rsidRPr="00BF5E46" w:rsidTr="00BF5E46">
        <w:trPr>
          <w:trHeight w:val="1273"/>
        </w:trPr>
        <w:tc>
          <w:tcPr>
            <w:tcW w:w="3972" w:type="pct"/>
          </w:tcPr>
          <w:p w:rsidR="00BF5E46" w:rsidRPr="00BF5E46" w:rsidRDefault="00BF5E46" w:rsidP="00BF5E46">
            <w:pPr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 w:rsidRPr="00BF5E46">
              <w:rPr>
                <w:rFonts w:cs="Times New Roman"/>
              </w:rPr>
              <w:t xml:space="preserve"> </w:t>
            </w:r>
            <w:r w:rsidRPr="00BF5E46">
              <w:rPr>
                <w:rFonts w:cs="Times New Roman"/>
                <w:sz w:val="28"/>
                <w:szCs w:val="28"/>
                <w:lang w:val="uk-UA"/>
              </w:rPr>
              <w:t xml:space="preserve">Ознайомлення студентів наукового гуртка із Положенням про академічну доброчесність здобувачів освіти та етикету академічних взаємовідносин у Миколаївському національному університеті ім. В.О. Сухомлинського </w:t>
            </w:r>
          </w:p>
        </w:tc>
        <w:tc>
          <w:tcPr>
            <w:tcW w:w="1028" w:type="pct"/>
            <w:vAlign w:val="center"/>
          </w:tcPr>
          <w:p w:rsidR="00BF5E46" w:rsidRPr="00BF5E46" w:rsidRDefault="00BF5E46" w:rsidP="00BF5E46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BF5E46">
              <w:rPr>
                <w:rFonts w:cs="Times New Roman"/>
                <w:sz w:val="28"/>
                <w:szCs w:val="28"/>
                <w:lang w:val="uk-UA"/>
              </w:rPr>
              <w:t>Жовтень 2022</w:t>
            </w:r>
          </w:p>
        </w:tc>
      </w:tr>
      <w:tr w:rsidR="00BF5E46" w:rsidRPr="00BF5E46" w:rsidTr="00BF5E46">
        <w:trPr>
          <w:trHeight w:val="971"/>
        </w:trPr>
        <w:tc>
          <w:tcPr>
            <w:tcW w:w="3972" w:type="pct"/>
          </w:tcPr>
          <w:p w:rsidR="00BF5E46" w:rsidRPr="00BF5E46" w:rsidRDefault="00BF5E46" w:rsidP="00BF5E46">
            <w:pPr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 w:rsidRPr="00BF5E46">
              <w:rPr>
                <w:rFonts w:cs="Times New Roman"/>
                <w:sz w:val="28"/>
                <w:szCs w:val="28"/>
                <w:lang w:val="uk-UA"/>
              </w:rPr>
              <w:t>Ознайомлення студентів наукового гуртка із методичними рекомендаціями щодо організації, проведення, оформлення та публікування наукових досліджень</w:t>
            </w:r>
          </w:p>
        </w:tc>
        <w:tc>
          <w:tcPr>
            <w:tcW w:w="1028" w:type="pct"/>
            <w:vAlign w:val="center"/>
          </w:tcPr>
          <w:p w:rsidR="00BF5E46" w:rsidRPr="00BF5E46" w:rsidRDefault="00BF5E46" w:rsidP="00BF5E46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BF5E46">
              <w:rPr>
                <w:rFonts w:cs="Times New Roman"/>
                <w:sz w:val="28"/>
                <w:szCs w:val="28"/>
                <w:lang w:val="uk-UA"/>
              </w:rPr>
              <w:t>Листопад 2022</w:t>
            </w:r>
          </w:p>
        </w:tc>
      </w:tr>
      <w:tr w:rsidR="00BF5E46" w:rsidRPr="00BF5E46" w:rsidTr="00BF5E46">
        <w:trPr>
          <w:trHeight w:val="686"/>
        </w:trPr>
        <w:tc>
          <w:tcPr>
            <w:tcW w:w="3972" w:type="pct"/>
          </w:tcPr>
          <w:p w:rsidR="00BF5E46" w:rsidRPr="00BF5E46" w:rsidRDefault="00BF5E46" w:rsidP="00BF5E46">
            <w:pPr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 w:rsidRPr="00BF5E46">
              <w:rPr>
                <w:rFonts w:cs="Times New Roman"/>
                <w:sz w:val="28"/>
                <w:szCs w:val="28"/>
                <w:lang w:val="uk-UA"/>
              </w:rPr>
              <w:t>Обговорення</w:t>
            </w:r>
            <w:r w:rsidRPr="00BF5E46">
              <w:rPr>
                <w:rFonts w:cs="Times New Roman"/>
                <w:sz w:val="28"/>
                <w:szCs w:val="28"/>
              </w:rPr>
              <w:t xml:space="preserve">, </w:t>
            </w:r>
            <w:r w:rsidRPr="00BF5E46">
              <w:rPr>
                <w:rFonts w:cs="Times New Roman"/>
                <w:sz w:val="28"/>
                <w:szCs w:val="28"/>
                <w:lang w:val="uk-UA"/>
              </w:rPr>
              <w:t>узгодження та затвердження тематик науково-дослідних робіт студентів</w:t>
            </w:r>
          </w:p>
        </w:tc>
        <w:tc>
          <w:tcPr>
            <w:tcW w:w="1028" w:type="pct"/>
            <w:vAlign w:val="center"/>
          </w:tcPr>
          <w:p w:rsidR="00BF5E46" w:rsidRPr="00BF5E46" w:rsidRDefault="00BF5E46" w:rsidP="00BF5E46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BF5E46">
              <w:rPr>
                <w:rFonts w:cs="Times New Roman"/>
                <w:sz w:val="28"/>
                <w:szCs w:val="28"/>
                <w:lang w:val="uk-UA"/>
              </w:rPr>
              <w:t>Грудень 2022</w:t>
            </w:r>
          </w:p>
        </w:tc>
      </w:tr>
      <w:tr w:rsidR="00BF5E46" w:rsidRPr="00BF5E46" w:rsidTr="00BF5E46">
        <w:trPr>
          <w:trHeight w:val="480"/>
        </w:trPr>
        <w:tc>
          <w:tcPr>
            <w:tcW w:w="3972" w:type="pct"/>
          </w:tcPr>
          <w:p w:rsidR="00BF5E46" w:rsidRPr="00BF5E46" w:rsidRDefault="00BF5E46" w:rsidP="00BF5E46">
            <w:pPr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 w:rsidRPr="00BF5E46">
              <w:rPr>
                <w:rFonts w:cs="Times New Roman"/>
                <w:sz w:val="28"/>
                <w:szCs w:val="28"/>
                <w:lang w:val="uk-UA"/>
              </w:rPr>
              <w:t>Обговорення актуальності та концептуальних питань науково-дослідних робіт: визначення мети, завдань, предмету та об’єкту дослідження</w:t>
            </w:r>
          </w:p>
        </w:tc>
        <w:tc>
          <w:tcPr>
            <w:tcW w:w="1028" w:type="pct"/>
            <w:vAlign w:val="center"/>
          </w:tcPr>
          <w:p w:rsidR="00BF5E46" w:rsidRPr="00BF5E46" w:rsidRDefault="00BF5E46" w:rsidP="00BF5E46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BF5E46">
              <w:rPr>
                <w:rFonts w:cs="Times New Roman"/>
                <w:sz w:val="28"/>
                <w:szCs w:val="28"/>
                <w:lang w:val="uk-UA"/>
              </w:rPr>
              <w:t>Січень 2023</w:t>
            </w:r>
          </w:p>
        </w:tc>
      </w:tr>
      <w:tr w:rsidR="00BF5E46" w:rsidRPr="00BF5E46" w:rsidTr="00BF5E46">
        <w:trPr>
          <w:trHeight w:val="471"/>
        </w:trPr>
        <w:tc>
          <w:tcPr>
            <w:tcW w:w="3972" w:type="pct"/>
          </w:tcPr>
          <w:p w:rsidR="00BF5E46" w:rsidRPr="00BF5E46" w:rsidRDefault="00BF5E46" w:rsidP="00BF5E46">
            <w:pPr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 w:rsidRPr="00BF5E46">
              <w:rPr>
                <w:rFonts w:cs="Times New Roman"/>
                <w:sz w:val="28"/>
                <w:szCs w:val="28"/>
                <w:lang w:val="uk-UA"/>
              </w:rPr>
              <w:t>Засідання наукового гуртка на тему «Майбутні фінансисти – основа сучасного бізнес-середовища»</w:t>
            </w:r>
          </w:p>
        </w:tc>
        <w:tc>
          <w:tcPr>
            <w:tcW w:w="1028" w:type="pct"/>
            <w:vAlign w:val="center"/>
          </w:tcPr>
          <w:p w:rsidR="00BF5E46" w:rsidRPr="00BF5E46" w:rsidRDefault="00BF5E46" w:rsidP="00BF5E46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BF5E46">
              <w:rPr>
                <w:rFonts w:cs="Times New Roman"/>
                <w:sz w:val="28"/>
                <w:szCs w:val="28"/>
                <w:lang w:val="uk-UA"/>
              </w:rPr>
              <w:t>Лютий 2023</w:t>
            </w:r>
          </w:p>
        </w:tc>
      </w:tr>
      <w:tr w:rsidR="00BF5E46" w:rsidRPr="00BF5E46" w:rsidTr="00BF5E46">
        <w:trPr>
          <w:trHeight w:val="306"/>
        </w:trPr>
        <w:tc>
          <w:tcPr>
            <w:tcW w:w="3972" w:type="pct"/>
          </w:tcPr>
          <w:p w:rsidR="00BF5E46" w:rsidRPr="00BF5E46" w:rsidRDefault="00BF5E46" w:rsidP="00BF5E46">
            <w:pPr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 w:rsidRPr="00BF5E46">
              <w:rPr>
                <w:rFonts w:cs="Times New Roman"/>
                <w:sz w:val="28"/>
                <w:szCs w:val="28"/>
                <w:lang w:val="uk-UA"/>
              </w:rPr>
              <w:t>Участь у всесвітньому тижні грошей, у заходах НБУ та коледжу</w:t>
            </w:r>
          </w:p>
        </w:tc>
        <w:tc>
          <w:tcPr>
            <w:tcW w:w="1028" w:type="pct"/>
            <w:vAlign w:val="center"/>
          </w:tcPr>
          <w:p w:rsidR="00BF5E46" w:rsidRPr="00BF5E46" w:rsidRDefault="00BF5E46" w:rsidP="00BF5E46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BF5E46">
              <w:rPr>
                <w:rFonts w:cs="Times New Roman"/>
                <w:sz w:val="28"/>
                <w:szCs w:val="28"/>
                <w:lang w:val="uk-UA"/>
              </w:rPr>
              <w:t>Березень 2023</w:t>
            </w:r>
          </w:p>
        </w:tc>
      </w:tr>
      <w:tr w:rsidR="00BF5E46" w:rsidRPr="00BF5E46" w:rsidTr="00BF5E46">
        <w:tc>
          <w:tcPr>
            <w:tcW w:w="3972" w:type="pct"/>
          </w:tcPr>
          <w:p w:rsidR="00BF5E46" w:rsidRPr="00BF5E46" w:rsidRDefault="00BF5E46" w:rsidP="00BF5E46">
            <w:pPr>
              <w:pStyle w:val="a3"/>
              <w:tabs>
                <w:tab w:val="left" w:pos="165"/>
                <w:tab w:val="left" w:pos="4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5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наукового семінару на тему: «Фінансові аспекти здійснення бізнесу в умовах воєнного часу</w:t>
            </w:r>
          </w:p>
        </w:tc>
        <w:tc>
          <w:tcPr>
            <w:tcW w:w="1028" w:type="pct"/>
            <w:vAlign w:val="center"/>
          </w:tcPr>
          <w:p w:rsidR="00BF5E46" w:rsidRPr="00BF5E46" w:rsidRDefault="00BF5E46" w:rsidP="00BF5E46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BF5E46">
              <w:rPr>
                <w:rFonts w:cs="Times New Roman"/>
                <w:sz w:val="28"/>
                <w:szCs w:val="28"/>
                <w:lang w:val="uk-UA"/>
              </w:rPr>
              <w:t>Квітень 2023</w:t>
            </w:r>
          </w:p>
        </w:tc>
      </w:tr>
      <w:tr w:rsidR="00BF5E46" w:rsidRPr="00BF5E46" w:rsidTr="00BF5E46">
        <w:trPr>
          <w:trHeight w:val="505"/>
        </w:trPr>
        <w:tc>
          <w:tcPr>
            <w:tcW w:w="3972" w:type="pct"/>
          </w:tcPr>
          <w:p w:rsidR="00BF5E46" w:rsidRPr="00BF5E46" w:rsidRDefault="00BF5E46" w:rsidP="00BF5E46">
            <w:pPr>
              <w:pStyle w:val="a3"/>
              <w:tabs>
                <w:tab w:val="left" w:pos="165"/>
                <w:tab w:val="left" w:pos="4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5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Круглий стіл на тему: «Фінансова політика в умовах воєнного стану»</w:t>
            </w:r>
          </w:p>
        </w:tc>
        <w:tc>
          <w:tcPr>
            <w:tcW w:w="1028" w:type="pct"/>
            <w:vAlign w:val="center"/>
          </w:tcPr>
          <w:p w:rsidR="00BF5E46" w:rsidRPr="00BF5E46" w:rsidRDefault="00BF5E46" w:rsidP="00BF5E46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BF5E46">
              <w:rPr>
                <w:rFonts w:cs="Times New Roman"/>
                <w:sz w:val="28"/>
                <w:szCs w:val="28"/>
                <w:lang w:val="uk-UA"/>
              </w:rPr>
              <w:t>Травень 2023</w:t>
            </w:r>
          </w:p>
        </w:tc>
      </w:tr>
      <w:tr w:rsidR="00BF5E46" w:rsidRPr="00BF5E46" w:rsidTr="00BF5E46">
        <w:tc>
          <w:tcPr>
            <w:tcW w:w="3972" w:type="pct"/>
          </w:tcPr>
          <w:p w:rsidR="00BF5E46" w:rsidRPr="00BF5E46" w:rsidRDefault="00BF5E46" w:rsidP="00BF5E46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5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Обговорювання підсумків роботи гуртка за 2022 – 2023 </w:t>
            </w:r>
            <w:proofErr w:type="spellStart"/>
            <w:r w:rsidRPr="00BF5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н.р</w:t>
            </w:r>
            <w:proofErr w:type="spellEnd"/>
            <w:r w:rsidRPr="00BF5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BF5E46" w:rsidRPr="00BF5E46" w:rsidRDefault="00BF5E46" w:rsidP="00BF5E46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</w:pPr>
            <w:r w:rsidRPr="00BF5E46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 xml:space="preserve">Визначення напрямків роботи гуртка на 2023 – 2024 </w:t>
            </w:r>
            <w:proofErr w:type="spellStart"/>
            <w:r w:rsidRPr="00BF5E46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>н.р</w:t>
            </w:r>
            <w:proofErr w:type="spellEnd"/>
            <w:r w:rsidRPr="00BF5E46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>.</w:t>
            </w:r>
          </w:p>
          <w:p w:rsidR="00BF5E46" w:rsidRPr="00BF5E46" w:rsidRDefault="00BF5E46" w:rsidP="00BF5E46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5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Відзначення кращих молодих науковців.</w:t>
            </w:r>
          </w:p>
        </w:tc>
        <w:tc>
          <w:tcPr>
            <w:tcW w:w="1028" w:type="pct"/>
            <w:vAlign w:val="center"/>
          </w:tcPr>
          <w:p w:rsidR="00BF5E46" w:rsidRPr="00BF5E46" w:rsidRDefault="00BF5E46" w:rsidP="00BF5E46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BF5E46">
              <w:rPr>
                <w:rFonts w:cs="Times New Roman"/>
                <w:sz w:val="28"/>
                <w:szCs w:val="28"/>
                <w:lang w:val="uk-UA"/>
              </w:rPr>
              <w:t>Червень 2023</w:t>
            </w:r>
          </w:p>
        </w:tc>
      </w:tr>
    </w:tbl>
    <w:p w:rsidR="00BF5E46" w:rsidRDefault="00BF5E46" w:rsidP="00FA06A2">
      <w:pPr>
        <w:jc w:val="center"/>
        <w:rPr>
          <w:rFonts w:cs="Times New Roman"/>
          <w:sz w:val="28"/>
          <w:szCs w:val="28"/>
          <w:lang w:val="uk-UA"/>
        </w:rPr>
      </w:pPr>
    </w:p>
    <w:p w:rsidR="003015F1" w:rsidRDefault="003015F1" w:rsidP="003015F1">
      <w:pPr>
        <w:pStyle w:val="a4"/>
        <w:ind w:left="0" w:firstLine="567"/>
        <w:rPr>
          <w:spacing w:val="-3"/>
        </w:rPr>
      </w:pPr>
      <w:r>
        <w:rPr>
          <w:spacing w:val="-3"/>
        </w:rPr>
        <w:t xml:space="preserve">Керівник студентського </w:t>
      </w:r>
    </w:p>
    <w:p w:rsidR="003015F1" w:rsidRDefault="003015F1" w:rsidP="003015F1">
      <w:pPr>
        <w:pStyle w:val="a4"/>
        <w:ind w:left="0" w:firstLine="567"/>
        <w:rPr>
          <w:spacing w:val="-3"/>
        </w:rPr>
      </w:pPr>
      <w:r>
        <w:rPr>
          <w:spacing w:val="-3"/>
        </w:rPr>
        <w:t>наукового гуртка «</w:t>
      </w:r>
      <w:proofErr w:type="spellStart"/>
      <w:r w:rsidRPr="004E29DA">
        <w:rPr>
          <w:lang w:val="en-US"/>
        </w:rPr>
        <w:t>FinExpert</w:t>
      </w:r>
      <w:proofErr w:type="spellEnd"/>
      <w:r w:rsidRPr="004E29DA">
        <w:rPr>
          <w:spacing w:val="-3"/>
        </w:rPr>
        <w:t>»</w:t>
      </w:r>
      <w:r>
        <w:rPr>
          <w:spacing w:val="-3"/>
        </w:rPr>
        <w:t xml:space="preserve"> </w:t>
      </w:r>
    </w:p>
    <w:p w:rsidR="003015F1" w:rsidRDefault="003015F1" w:rsidP="003015F1">
      <w:pPr>
        <w:pStyle w:val="a4"/>
        <w:ind w:left="0" w:firstLine="567"/>
        <w:rPr>
          <w:spacing w:val="-3"/>
        </w:rPr>
      </w:pPr>
      <w:proofErr w:type="spellStart"/>
      <w:r w:rsidRPr="00B40FA2">
        <w:rPr>
          <w:spacing w:val="-3"/>
        </w:rPr>
        <w:t>к.е.н</w:t>
      </w:r>
      <w:proofErr w:type="spellEnd"/>
      <w:r w:rsidRPr="00B40FA2">
        <w:rPr>
          <w:spacing w:val="-3"/>
        </w:rPr>
        <w:t>.,</w:t>
      </w:r>
      <w:r>
        <w:rPr>
          <w:spacing w:val="-3"/>
        </w:rPr>
        <w:t xml:space="preserve"> доцент кафедри економіки </w:t>
      </w:r>
    </w:p>
    <w:p w:rsidR="003015F1" w:rsidRDefault="003015F1" w:rsidP="003015F1">
      <w:pPr>
        <w:pStyle w:val="a4"/>
        <w:ind w:left="0" w:firstLine="567"/>
        <w:rPr>
          <w:spacing w:val="-3"/>
        </w:rPr>
      </w:pPr>
      <w:r>
        <w:rPr>
          <w:spacing w:val="-3"/>
        </w:rPr>
        <w:t xml:space="preserve">менеджменту та фінансів                                                      Н.В. </w:t>
      </w:r>
      <w:proofErr w:type="spellStart"/>
      <w:r>
        <w:rPr>
          <w:spacing w:val="-3"/>
        </w:rPr>
        <w:t>Данік</w:t>
      </w:r>
      <w:proofErr w:type="spellEnd"/>
    </w:p>
    <w:p w:rsidR="003015F1" w:rsidRPr="006A536E" w:rsidRDefault="003015F1" w:rsidP="00FA06A2">
      <w:pPr>
        <w:rPr>
          <w:rFonts w:cs="Times New Roman"/>
          <w:sz w:val="28"/>
          <w:szCs w:val="28"/>
          <w:lang w:val="uk-UA"/>
        </w:rPr>
      </w:pPr>
    </w:p>
    <w:p w:rsidR="006D05EB" w:rsidRPr="00FA06A2" w:rsidRDefault="006D05EB">
      <w:pPr>
        <w:rPr>
          <w:lang w:val="uk-UA"/>
        </w:rPr>
      </w:pPr>
    </w:p>
    <w:sectPr w:rsidR="006D05EB" w:rsidRPr="00FA06A2" w:rsidSect="003015F1">
      <w:pgSz w:w="11906" w:h="16838" w:code="9"/>
      <w:pgMar w:top="851" w:right="851" w:bottom="709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E1C52"/>
    <w:multiLevelType w:val="hybridMultilevel"/>
    <w:tmpl w:val="2BA85884"/>
    <w:lvl w:ilvl="0" w:tplc="396AE120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27387"/>
    <w:rsid w:val="00195724"/>
    <w:rsid w:val="00245632"/>
    <w:rsid w:val="0027717D"/>
    <w:rsid w:val="003015F1"/>
    <w:rsid w:val="00391193"/>
    <w:rsid w:val="00391BB9"/>
    <w:rsid w:val="0040318B"/>
    <w:rsid w:val="005A5474"/>
    <w:rsid w:val="006B628D"/>
    <w:rsid w:val="006D05EB"/>
    <w:rsid w:val="00794F54"/>
    <w:rsid w:val="00815936"/>
    <w:rsid w:val="00BB1AB5"/>
    <w:rsid w:val="00BF5E46"/>
    <w:rsid w:val="00D42293"/>
    <w:rsid w:val="00F27387"/>
    <w:rsid w:val="00FA06A2"/>
    <w:rsid w:val="00FF2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6A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6A2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styleId="a4">
    <w:name w:val="Body Text"/>
    <w:basedOn w:val="a"/>
    <w:link w:val="a5"/>
    <w:uiPriority w:val="1"/>
    <w:qFormat/>
    <w:rsid w:val="003015F1"/>
    <w:pPr>
      <w:suppressAutoHyphens w:val="0"/>
      <w:autoSpaceDE w:val="0"/>
      <w:ind w:left="1204" w:hanging="360"/>
      <w:textAlignment w:val="auto"/>
    </w:pPr>
    <w:rPr>
      <w:rFonts w:eastAsia="Times New Roman" w:cs="Times New Roman"/>
      <w:kern w:val="0"/>
      <w:sz w:val="28"/>
      <w:szCs w:val="28"/>
      <w:lang w:val="uk-UA" w:eastAsia="en-US" w:bidi="ar-SA"/>
    </w:rPr>
  </w:style>
  <w:style w:type="character" w:customStyle="1" w:styleId="a5">
    <w:name w:val="Основной текст Знак"/>
    <w:basedOn w:val="a0"/>
    <w:link w:val="a4"/>
    <w:uiPriority w:val="1"/>
    <w:rsid w:val="003015F1"/>
    <w:rPr>
      <w:rFonts w:ascii="Times New Roman" w:eastAsia="Times New Roman" w:hAnsi="Times New Roman" w:cs="Times New Roman"/>
      <w:sz w:val="28"/>
      <w:szCs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6A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A06A2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Харьковский национальный экономический университет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Zverdvd.org</cp:lastModifiedBy>
  <cp:revision>5</cp:revision>
  <dcterms:created xsi:type="dcterms:W3CDTF">2023-04-01T21:02:00Z</dcterms:created>
  <dcterms:modified xsi:type="dcterms:W3CDTF">2023-04-02T20:03:00Z</dcterms:modified>
</cp:coreProperties>
</file>