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430A" w14:textId="77777777" w:rsidR="00B806C9" w:rsidRPr="00E91EF1" w:rsidRDefault="00B806C9" w:rsidP="00DF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E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2EF6834B" w14:textId="77777777" w:rsidR="00B806C9" w:rsidRPr="00E91EF1" w:rsidRDefault="00B806C9" w:rsidP="00DF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EF1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14:paraId="4217919D" w14:textId="77777777" w:rsidR="00B806C9" w:rsidRPr="00E91EF1" w:rsidRDefault="00B806C9" w:rsidP="00DF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EF1">
        <w:rPr>
          <w:rFonts w:ascii="Times New Roman" w:hAnsi="Times New Roman" w:cs="Times New Roman"/>
          <w:b/>
          <w:sz w:val="28"/>
          <w:szCs w:val="28"/>
          <w:lang w:val="uk-UA"/>
        </w:rPr>
        <w:t>імені В. О. СУХОМЛИНСЬКОГО</w:t>
      </w:r>
    </w:p>
    <w:p w14:paraId="5E2F3EC0" w14:textId="4B8B8EA1" w:rsidR="00C07894" w:rsidRPr="00E91EF1" w:rsidRDefault="00C07894" w:rsidP="00DF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EF1">
        <w:rPr>
          <w:rFonts w:ascii="Times New Roman" w:hAnsi="Times New Roman" w:cs="Times New Roman"/>
          <w:b/>
          <w:sz w:val="28"/>
          <w:szCs w:val="28"/>
          <w:lang w:val="uk-UA"/>
        </w:rPr>
        <w:t>Природничий факультет</w:t>
      </w:r>
    </w:p>
    <w:p w14:paraId="1D3A04CF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14:paraId="55D74BB2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F7FC4FB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3B49871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248F6EC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435ADB4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F3473D2" w14:textId="25821B4B" w:rsidR="00F27C99" w:rsidRPr="00F27C99" w:rsidRDefault="00E91EF1" w:rsidP="00DF1D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</w:t>
      </w:r>
      <w:r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лан роботи </w:t>
      </w:r>
    </w:p>
    <w:p w14:paraId="7F57C932" w14:textId="31626A18" w:rsidR="00C07894" w:rsidRPr="00B149AC" w:rsidRDefault="00E91EF1" w:rsidP="00DF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навчально-</w:t>
      </w:r>
      <w:r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методичної комісії</w:t>
      </w:r>
    </w:p>
    <w:p w14:paraId="3A39E0C3" w14:textId="7FF970B6" w:rsidR="00B806C9" w:rsidRPr="00F27C99" w:rsidRDefault="00E91EF1" w:rsidP="00DF1D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>на 2023-202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F27C9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14:paraId="597075AD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5F49B6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9B991E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4DF11D" w14:textId="77777777" w:rsidR="00B806C9" w:rsidRPr="00B806C9" w:rsidRDefault="00B806C9" w:rsidP="00B806C9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9279783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EEC5C59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C9FA16B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3004C9A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D879BC4" w14:textId="77777777" w:rsidR="00B806C9" w:rsidRPr="00B806C9" w:rsidRDefault="00B806C9" w:rsidP="00B806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FD937A" w14:textId="3852F9B9" w:rsidR="00B149AC" w:rsidRPr="00F27C99" w:rsidRDefault="00B806C9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149AC">
        <w:rPr>
          <w:rFonts w:ascii="Times New Roman" w:hAnsi="Times New Roman" w:cs="Times New Roman"/>
          <w:bCs/>
          <w:sz w:val="28"/>
          <w:szCs w:val="28"/>
          <w:lang w:val="uk-UA"/>
        </w:rPr>
        <w:t>Миколаїв-2023</w:t>
      </w:r>
      <w:r w:rsidRPr="00B149AC">
        <w:rPr>
          <w:b/>
          <w:sz w:val="28"/>
          <w:szCs w:val="28"/>
          <w:lang w:val="uk-UA"/>
        </w:rPr>
        <w:br w:type="page"/>
      </w:r>
      <w:r w:rsidR="00B149AC"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 xml:space="preserve">ПЛАН РОБОТИ </w:t>
      </w:r>
    </w:p>
    <w:p w14:paraId="251B6CD5" w14:textId="4E7825B6" w:rsidR="00B21E02" w:rsidRDefault="00C07894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bookmarkStart w:id="1" w:name="_Hlk11391564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НАВЧАЛЬНО-</w:t>
      </w:r>
      <w:r w:rsidR="00B149AC" w:rsidRPr="00F27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МЕТОДИЧНОЇ КОМІСІЇ</w:t>
      </w:r>
    </w:p>
    <w:p w14:paraId="724B8D5B" w14:textId="77777777" w:rsidR="00E706A6" w:rsidRPr="00B149AC" w:rsidRDefault="00E706A6" w:rsidP="00B1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bookmarkEnd w:id="1"/>
    <w:p w14:paraId="4D99D1B3" w14:textId="45EA8760" w:rsidR="00B21E02" w:rsidRPr="00EB6A0B" w:rsidRDefault="00E13D1C" w:rsidP="00E13D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Серпень 202</w:t>
      </w:r>
      <w:r w:rsidR="00DF1DE7" w:rsidRP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210EAE40" w14:textId="5C505C1C" w:rsidR="00E13D1C" w:rsidRPr="00E13D1C" w:rsidRDefault="00E13D1C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Внесення змін до складу методичної комісії факультету.</w:t>
      </w:r>
    </w:p>
    <w:p w14:paraId="4B3F8825" w14:textId="781FCF60" w:rsidR="007116FB" w:rsidRPr="007116FB" w:rsidRDefault="00E13D1C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 роботи методичної комісії у 202</w:t>
      </w:r>
      <w:r w:rsidR="00A42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A42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основні завдання на 202</w:t>
      </w:r>
      <w:r w:rsidR="00A42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5E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</w:t>
      </w:r>
      <w:r w:rsidR="00A42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F56C470" w14:textId="76FBB7F4" w:rsidR="00E13D1C" w:rsidRPr="00E13D1C" w:rsidRDefault="00E13D1C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методичної комісії факультету на 202</w:t>
      </w:r>
      <w:r w:rsidR="00325C3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25C3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BAE417" w14:textId="77E5BAA9" w:rsidR="005E6177" w:rsidRPr="005E6177" w:rsidRDefault="00E13D1C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озподіл обов’язків між членами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комісії на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25C3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25C3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CD1350" w14:textId="77777777" w:rsidR="007116FB" w:rsidRPr="007116FB" w:rsidRDefault="00E13D1C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готовності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робочих програм з навчальних дисциплін, практичної підготовки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атвердження навчальних планів, робочих програм дисциплін кафедр, тем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кваліфікаційних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фахових інноваційних </w:t>
      </w:r>
      <w:proofErr w:type="spellStart"/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ктів</w:t>
      </w:r>
      <w:proofErr w:type="spellEnd"/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тем курсових робіт за спеціальностями факультету.</w:t>
      </w:r>
    </w:p>
    <w:p w14:paraId="106A8615" w14:textId="77777777" w:rsidR="007116FB" w:rsidRPr="007116FB" w:rsidRDefault="007116FB" w:rsidP="00EB6A0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61A698F0" w14:textId="77777777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4620B4" w14:textId="3A539D72" w:rsidR="00B21E02" w:rsidRPr="00B21E02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Вересень 202</w:t>
      </w:r>
      <w:r w:rsid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50617A59" w14:textId="77777777"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методичного забезпечення та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наповнення курсів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навчальних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дисциплін на платформі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Moodle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69F83D2" w14:textId="77777777"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Інформаційно-комунікаційна політика факультету: аналіз наповнення інформацією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офіційних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сторін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НПП.</w:t>
      </w:r>
    </w:p>
    <w:p w14:paraId="7090E0CF" w14:textId="586A242B" w:rsidR="00B21E02" w:rsidRDefault="00B21E02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затверд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ження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план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друку навчально-методичної літератури 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НПП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факультету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202</w:t>
      </w:r>
      <w:r w:rsidR="00EB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</w:t>
      </w:r>
      <w:r w:rsidR="00EB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010D5705" w14:textId="77777777" w:rsidR="00F84149" w:rsidRPr="00F84149" w:rsidRDefault="00F84149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структури та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фахових інноваційних </w:t>
      </w:r>
      <w:proofErr w:type="spellStart"/>
      <w:r w:rsidRPr="00F8414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кваліфікаційних робіт 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ступеня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законодавчо встановлених інструментів для скасування дипломів про вищу освіту за порушення академічної доброчесності.</w:t>
      </w:r>
    </w:p>
    <w:p w14:paraId="77D00AFE" w14:textId="77777777" w:rsidR="007116FB" w:rsidRPr="007116FB" w:rsidRDefault="007116FB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0342AA9D" w14:textId="77777777" w:rsidR="00E13D1C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97FD1D" w14:textId="740FEDCF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Жовтень 20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74D5FE3A" w14:textId="77777777"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готовності к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афедр факультету до проведення зимової екзаменаційної сесії.</w:t>
      </w:r>
    </w:p>
    <w:p w14:paraId="5086ECDB" w14:textId="77777777"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публікацій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ної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 факультету з реєстрацією в науково-метричній базі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Scopus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Web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Science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3397C13" w14:textId="77777777" w:rsidR="00B21E02" w:rsidRPr="007116FB" w:rsidRDefault="000E5BB2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с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тан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виконання курсових робіт, фахових інноваційних </w:t>
      </w:r>
      <w:proofErr w:type="spellStart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кваліфікацій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робіт магістрів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F59E209" w14:textId="77777777" w:rsidR="007116FB" w:rsidRPr="007116FB" w:rsidRDefault="007116FB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264133C9" w14:textId="3801AAC9" w:rsidR="007116FB" w:rsidRDefault="00E13D1C" w:rsidP="008A75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Листопад 202</w:t>
      </w:r>
      <w:r w:rsidR="00EB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</w:p>
    <w:p w14:paraId="2E6C688F" w14:textId="77777777" w:rsidR="007474B9" w:rsidRDefault="007116FB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забезпечення нових дисциплін на кафедрах факультету.</w:t>
      </w:r>
    </w:p>
    <w:p w14:paraId="0FF3F4D1" w14:textId="77777777" w:rsidR="007474B9" w:rsidRPr="007474B9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Аналіз с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у методичного забезпечення навчальних курсів за змішаною та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формами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навчання на факультеті.</w:t>
      </w:r>
    </w:p>
    <w:p w14:paraId="1D03B89D" w14:textId="77777777" w:rsid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езультат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перевірки кваліфікаційних робіт та фахових інноваційних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ктів</w:t>
      </w:r>
      <w:proofErr w:type="spellEnd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антиплагіат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2CE2BD6" w14:textId="77777777" w:rsidR="0093300A" w:rsidRP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Кодекс академічної доброчесності. Аналіз стану за</w:t>
      </w:r>
      <w:r w:rsidR="0093300A" w:rsidRPr="0093300A">
        <w:rPr>
          <w:rFonts w:ascii="Times New Roman" w:hAnsi="Times New Roman" w:cs="Times New Roman"/>
          <w:sz w:val="28"/>
          <w:szCs w:val="28"/>
          <w:lang w:val="uk-UA"/>
        </w:rPr>
        <w:t>провадження принципів академічної доброчесності</w:t>
      </w:r>
      <w:r w:rsidR="0093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74918D" w14:textId="77777777" w:rsidR="007116FB" w:rsidRPr="007116FB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55009BC6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64D4B2" w14:textId="656FEFD3" w:rsidR="007116FB" w:rsidRDefault="007116FB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Грудень 202</w:t>
      </w:r>
      <w:r w:rsidR="00EB6A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1E407B5F" w14:textId="129866A2" w:rsidR="00397BA9" w:rsidRPr="00397BA9" w:rsidRDefault="008A75FE" w:rsidP="008E0760">
      <w:pPr>
        <w:pStyle w:val="a3"/>
        <w:numPr>
          <w:ilvl w:val="0"/>
          <w:numId w:val="4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виконання плану видання навчально-методичної літерату</w:t>
      </w:r>
      <w:r w:rsidR="00EB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 на кафедрах факультету за 2023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р. та затвердження плану на 202</w:t>
      </w:r>
      <w:r w:rsidR="00EB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результатів захисту кваліфікаційних робіт та фахових інноваційних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14:paraId="2AC9A2A9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71FB3F" w14:textId="6D07A930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Січень 202</w:t>
      </w:r>
      <w:r w:rsidR="00EA42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73C06F28" w14:textId="77777777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наповнення матеріалами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науково-методичних видань НПП до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репозитарію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університету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875587A" w14:textId="77777777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Методичне забезпечення навчальних курсів, які викладають для іноземних здобувачів вищої освіти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8D01F68" w14:textId="4FF1E06F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Аналіз стану викладання навчальних курсів англійською мовою у 202</w:t>
      </w:r>
      <w:r w:rsidR="00855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855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та завдання на 202</w:t>
      </w:r>
      <w:r w:rsidR="00855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</w:t>
      </w:r>
      <w:r w:rsidR="00855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3519F84" w14:textId="77777777" w:rsidR="00397BA9" w:rsidRPr="00397BA9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Поточні питання.</w:t>
      </w:r>
    </w:p>
    <w:p w14:paraId="5D615069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56B497" w14:textId="4CD604CA"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 202</w:t>
      </w:r>
      <w:r w:rsidR="00855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0E5B0D01" w14:textId="1DBEDC81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озгляд і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схвалення освітніх програм, навчальних планів, 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робочих навчальних планів і графіків освітнього процесу на 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3-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</w:t>
      </w:r>
      <w:r w:rsidR="00B1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факультету.</w:t>
      </w:r>
    </w:p>
    <w:p w14:paraId="560E947D" w14:textId="77777777"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Результати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проведення відкритих занять та розповсюдження передового педагогічного досвіду провідних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НПП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факультету.</w:t>
      </w:r>
    </w:p>
    <w:p w14:paraId="086350F0" w14:textId="77777777" w:rsidR="00397BA9" w:rsidRP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14:paraId="6524AC46" w14:textId="77777777"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F1F643" w14:textId="77777777" w:rsidR="008A75FE" w:rsidRDefault="008A75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3F813358" w14:textId="19BFD078" w:rsidR="00B21E02" w:rsidRPr="00397BA9" w:rsidRDefault="00B21E02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Березень 20</w:t>
      </w:r>
      <w:r w:rsidR="007E5475"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26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5A9B89FD" w14:textId="77777777" w:rsidR="00B21E02" w:rsidRDefault="000E5BB2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стану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практичної підготовки 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вищої освіти на механіко-математичному факультеті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C0992A4" w14:textId="77777777" w:rsidR="00397BA9" w:rsidRPr="00397BA9" w:rsidRDefault="008A75FE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ауков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діяльність та публікаційн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активність здобувачів вищої освіти ступеня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акалавр» та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агістр» у наукових виданнях.</w:t>
      </w:r>
    </w:p>
    <w:p w14:paraId="364B6E5A" w14:textId="77777777" w:rsidR="007116FB" w:rsidRPr="00B21E02" w:rsidRDefault="007116FB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06D54532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C421E" w14:textId="081FBE4B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26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3D114028" w14:textId="0528E96B" w:rsidR="00B21E02" w:rsidRDefault="000E5BB2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виконання плану 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друку навчально-методичної 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НПП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факультету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202</w:t>
      </w:r>
      <w:r w:rsidR="00226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226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9D70E67" w14:textId="77777777" w:rsidR="008E0760" w:rsidRPr="008E0760" w:rsidRDefault="008A75FE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ності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кафедр факультету до проведення літньої екзаменаційної сесії.</w:t>
      </w:r>
    </w:p>
    <w:p w14:paraId="2A507763" w14:textId="77777777" w:rsidR="007116FB" w:rsidRPr="00B21E02" w:rsidRDefault="007116FB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14:paraId="6C00CF01" w14:textId="77777777"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12427C" w14:textId="533CDD7A"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26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358D8942" w14:textId="61096B45" w:rsid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озгляд і затвердження робочих програм, навчально-методичних комплексів з навчальних дисциплін і робочих програм практичної підготовки здобувачів вищої освіти факультету на 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 З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атвердження з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роботу методичної комісії факультету за 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CA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C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та заходи щодо її поліпшення у контексті сучасних тенденцій розвитку університетської освіти України.</w:t>
      </w:r>
    </w:p>
    <w:p w14:paraId="11D76659" w14:textId="77777777" w:rsidR="008E0760" w:rsidRP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Поточні питання.</w:t>
      </w:r>
    </w:p>
    <w:p w14:paraId="0F7E0EBF" w14:textId="77777777" w:rsidR="008A75FE" w:rsidRDefault="008A75F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086184" w14:textId="5727543D" w:rsidR="0060771E" w:rsidRPr="00B21E02" w:rsidRDefault="0060771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2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469204A1" w14:textId="4C8E1601" w:rsidR="008E0760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результатів підвищення кваліфікації (стажування) НПП у 202</w:t>
      </w:r>
      <w:r w:rsidR="00226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</w:t>
      </w:r>
      <w:r w:rsidR="00226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6AC8821B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Затвердження звітів НПП в частині виконання розділу «Методична робота».</w:t>
      </w:r>
    </w:p>
    <w:p w14:paraId="29343C0C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71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Поточні питання.</w:t>
      </w:r>
    </w:p>
    <w:p w14:paraId="53F0641C" w14:textId="77777777"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D7883" w14:textId="77777777" w:rsidR="00C238C3" w:rsidRPr="00B21E02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451A78" w14:textId="77777777"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156879" w14:textId="77777777"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55E5F7" w14:textId="28AADF1E" w:rsidR="00B21E02" w:rsidRPr="00B21E02" w:rsidRDefault="0060771E" w:rsidP="00A42F8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навчально-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методичної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A7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sectPr w:rsidR="00B21E02" w:rsidRPr="00B21E02" w:rsidSect="001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7DF"/>
    <w:multiLevelType w:val="hybridMultilevel"/>
    <w:tmpl w:val="2D5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C0E"/>
    <w:multiLevelType w:val="hybridMultilevel"/>
    <w:tmpl w:val="49A0E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34E31"/>
    <w:multiLevelType w:val="hybridMultilevel"/>
    <w:tmpl w:val="094A96F6"/>
    <w:lvl w:ilvl="0" w:tplc="E64E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0969D9"/>
    <w:multiLevelType w:val="hybridMultilevel"/>
    <w:tmpl w:val="0BBC9E0E"/>
    <w:lvl w:ilvl="0" w:tplc="05C8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79D"/>
    <w:multiLevelType w:val="hybridMultilevel"/>
    <w:tmpl w:val="BA560810"/>
    <w:lvl w:ilvl="0" w:tplc="745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5F45"/>
    <w:multiLevelType w:val="hybridMultilevel"/>
    <w:tmpl w:val="6FE078E8"/>
    <w:lvl w:ilvl="0" w:tplc="E6CC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F6"/>
    <w:rsid w:val="00074A97"/>
    <w:rsid w:val="000951F6"/>
    <w:rsid w:val="000E5BB2"/>
    <w:rsid w:val="0014055F"/>
    <w:rsid w:val="00226EC9"/>
    <w:rsid w:val="00325C3B"/>
    <w:rsid w:val="00397BA9"/>
    <w:rsid w:val="003D7EB0"/>
    <w:rsid w:val="00571CC0"/>
    <w:rsid w:val="005E6177"/>
    <w:rsid w:val="0060771E"/>
    <w:rsid w:val="007116FB"/>
    <w:rsid w:val="007474B9"/>
    <w:rsid w:val="007E5475"/>
    <w:rsid w:val="00855D5E"/>
    <w:rsid w:val="008A75FE"/>
    <w:rsid w:val="008E0760"/>
    <w:rsid w:val="008E75E8"/>
    <w:rsid w:val="0093300A"/>
    <w:rsid w:val="00A42D44"/>
    <w:rsid w:val="00A42F80"/>
    <w:rsid w:val="00A66B2E"/>
    <w:rsid w:val="00B149AC"/>
    <w:rsid w:val="00B21E02"/>
    <w:rsid w:val="00B37D07"/>
    <w:rsid w:val="00B806C9"/>
    <w:rsid w:val="00C07894"/>
    <w:rsid w:val="00C238C3"/>
    <w:rsid w:val="00C72899"/>
    <w:rsid w:val="00CA748B"/>
    <w:rsid w:val="00DF1DE7"/>
    <w:rsid w:val="00E13D1C"/>
    <w:rsid w:val="00E706A6"/>
    <w:rsid w:val="00E91EF1"/>
    <w:rsid w:val="00EA42C2"/>
    <w:rsid w:val="00EB6A0B"/>
    <w:rsid w:val="00EF6386"/>
    <w:rsid w:val="00F27C99"/>
    <w:rsid w:val="00F8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20F"/>
  <w15:docId w15:val="{D79578B9-3874-4ADD-8DBC-CD5A36A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5F"/>
  </w:style>
  <w:style w:type="paragraph" w:styleId="2">
    <w:name w:val="heading 2"/>
    <w:basedOn w:val="a"/>
    <w:link w:val="20"/>
    <w:uiPriority w:val="9"/>
    <w:qFormat/>
    <w:rsid w:val="008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2023-06-26T11:59:00Z</dcterms:created>
  <dcterms:modified xsi:type="dcterms:W3CDTF">2023-06-26T11:59:00Z</dcterms:modified>
</cp:coreProperties>
</file>